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tubularna dla osób lubiących aktywnie spędzać czas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dodatku, który może promować markę Twojej firmy? Chusta tubularna to znakomity gadżet dla osób lubiących aktywnie spędzać czas na świeżym powietrzu!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tubularna dla osób aktywnych!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gadżetu, który będzie nie tylko spełniał swoje funkcje, ale też będzie przedmiotem promującym Twoją markę? Dla osób aktywnych, które lubią spędzać dużo czasu na świeżym powietrzu doskonale sprawdzi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chusta tubularna</w:t>
      </w:r>
      <w:r>
        <w:rPr>
          <w:rFonts w:ascii="calibri" w:hAnsi="calibri" w:eastAsia="calibri" w:cs="calibri"/>
          <w:sz w:val="24"/>
          <w:szCs w:val="24"/>
        </w:rPr>
        <w:t xml:space="preserve"> dostępna w wielu kolorach! Chusta to mały drobiazg, który można nosić zawsze przy sobie. Nie zajmuje dużo miejsca w torebce czy plecaku. Nigdy nie wiadomo, kiedy może się przydać!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tubularna - jak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wykorzystać gadżet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tubularna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 ona pełnić rolę szalika, maski, czapki, kominiarki, opaski na nadgarstek, a także frotki do włosów! Tak szerokie zastosowanie z pewnością przypadnie do gustu nie jednej osobie! Każda osoba, która lubi aktywnie spędzać czas na świeżym powietrzu, nie tylko sportowiec, powinna mieć taki gadżet przy 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tubularna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Chusta tubularna</w:t>
      </w:r>
      <w:r>
        <w:rPr>
          <w:rFonts w:ascii="calibri" w:hAnsi="calibri" w:eastAsia="calibri" w:cs="calibri"/>
          <w:sz w:val="24"/>
          <w:szCs w:val="24"/>
        </w:rPr>
        <w:t xml:space="preserve"> została wykonana w 100% z poliesteru mikrofibry. Istotne jest to, że chusta ma g</w:t>
      </w:r>
      <w:r>
        <w:rPr>
          <w:rFonts w:ascii="calibri" w:hAnsi="calibri" w:eastAsia="calibri" w:cs="calibri"/>
          <w:sz w:val="24"/>
          <w:szCs w:val="24"/>
        </w:rPr>
        <w:t xml:space="preserve">ramaturę 140 gm, a jej rozmiar to </w:t>
      </w:r>
      <w:r>
        <w:rPr>
          <w:rFonts w:ascii="calibri" w:hAnsi="calibri" w:eastAsia="calibri" w:cs="calibri"/>
          <w:sz w:val="24"/>
          <w:szCs w:val="24"/>
        </w:rPr>
        <w:t xml:space="preserve">250 mm x 500 mm. Można nadrukować na niej logo swojej marki za pomocą sublimacji! Jak tego dokonać? Wystarczy, że się z nami skontaktujesz!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glowna/29634-chusta-tubularna-z-nadruk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2026-04-21T11:53:37+02:00</dcterms:created>
  <dcterms:modified xsi:type="dcterms:W3CDTF">2026-04-21T11:53:37+02:00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